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1A" w:rsidRPr="00790011" w:rsidRDefault="006E241A" w:rsidP="006E241A">
      <w:pPr>
        <w:spacing w:beforeLines="50" w:afterLines="50" w:line="360" w:lineRule="exact"/>
        <w:jc w:val="center"/>
        <w:rPr>
          <w:rFonts w:ascii="宋体" w:hAnsi="宋体"/>
          <w:kern w:val="0"/>
          <w:sz w:val="32"/>
          <w:szCs w:val="32"/>
        </w:rPr>
      </w:pPr>
      <w:r w:rsidRPr="00790011">
        <w:rPr>
          <w:rFonts w:ascii="黑体" w:eastAsia="黑体" w:hAnsi="宋体" w:hint="eastAsia"/>
          <w:sz w:val="32"/>
          <w:szCs w:val="32"/>
        </w:rPr>
        <w:t>工程造价咨询项目实施方案</w:t>
      </w:r>
      <w:r w:rsidRPr="00790011">
        <w:rPr>
          <w:rFonts w:ascii="宋体" w:hAnsi="宋体" w:hint="eastAsia"/>
          <w:kern w:val="0"/>
          <w:sz w:val="32"/>
          <w:szCs w:val="32"/>
        </w:rPr>
        <w:t xml:space="preserve">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1564"/>
        <w:gridCol w:w="2446"/>
        <w:gridCol w:w="224"/>
        <w:gridCol w:w="1650"/>
        <w:gridCol w:w="30"/>
        <w:gridCol w:w="2279"/>
      </w:tblGrid>
      <w:tr w:rsidR="006E241A" w:rsidRPr="00D1608D" w:rsidTr="00293067">
        <w:trPr>
          <w:cantSplit/>
          <w:trHeight w:hRule="exact" w:val="854"/>
        </w:trPr>
        <w:tc>
          <w:tcPr>
            <w:tcW w:w="460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  <w:r w:rsidRPr="00D1608D">
              <w:rPr>
                <w:rFonts w:ascii="宋体" w:hAnsi="宋体" w:hint="eastAsia"/>
              </w:rPr>
              <w:t xml:space="preserve">项目名称： </w:t>
            </w:r>
          </w:p>
        </w:tc>
        <w:tc>
          <w:tcPr>
            <w:tcW w:w="190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1608D">
              <w:rPr>
                <w:rFonts w:ascii="宋体" w:hAnsi="宋体" w:hint="eastAsia"/>
                <w:sz w:val="24"/>
              </w:rPr>
              <w:t>项目计划编号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6E241A" w:rsidRPr="00D1608D" w:rsidRDefault="006E241A" w:rsidP="0029306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1608D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6E241A" w:rsidRPr="00D1608D" w:rsidTr="00293067">
        <w:trPr>
          <w:cantSplit/>
          <w:trHeight w:hRule="exact" w:val="610"/>
        </w:trPr>
        <w:tc>
          <w:tcPr>
            <w:tcW w:w="460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  <w:r w:rsidRPr="00D1608D">
              <w:rPr>
                <w:rFonts w:ascii="宋体" w:hAnsi="宋体" w:hint="eastAsia"/>
              </w:rPr>
              <w:t>项目总投资（元）：约       万</w:t>
            </w:r>
          </w:p>
        </w:tc>
        <w:tc>
          <w:tcPr>
            <w:tcW w:w="1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jc w:val="center"/>
              <w:rPr>
                <w:rFonts w:ascii="宋体" w:hAnsi="宋体"/>
              </w:rPr>
            </w:pPr>
            <w:r w:rsidRPr="00D1608D">
              <w:rPr>
                <w:rFonts w:ascii="宋体" w:hAnsi="宋体" w:hint="eastAsia"/>
              </w:rPr>
              <w:t>实施方案编制依据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jc w:val="center"/>
              <w:rPr>
                <w:rFonts w:ascii="宋体" w:hAnsi="宋体"/>
              </w:rPr>
            </w:pPr>
            <w:r w:rsidRPr="00D1608D">
              <w:rPr>
                <w:rFonts w:ascii="宋体" w:hAnsi="宋体" w:hint="eastAsia"/>
              </w:rPr>
              <w:t xml:space="preserve"> </w:t>
            </w:r>
          </w:p>
        </w:tc>
      </w:tr>
      <w:tr w:rsidR="006E241A" w:rsidRPr="00D1608D" w:rsidTr="00293067">
        <w:trPr>
          <w:trHeight w:hRule="exact" w:val="785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D1608D">
              <w:rPr>
                <w:rFonts w:ascii="宋体" w:hAnsi="宋体" w:hint="eastAsia"/>
              </w:rPr>
              <w:t>咨询范围、咨询目标</w:t>
            </w:r>
          </w:p>
        </w:tc>
        <w:tc>
          <w:tcPr>
            <w:tcW w:w="66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6E241A" w:rsidRPr="00D1608D" w:rsidTr="00293067">
        <w:trPr>
          <w:cantSplit/>
          <w:trHeight w:hRule="exact" w:val="782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jc w:val="center"/>
              <w:rPr>
                <w:rFonts w:ascii="宋体" w:hAnsi="宋体"/>
              </w:rPr>
            </w:pPr>
            <w:r w:rsidRPr="00D1608D">
              <w:rPr>
                <w:rFonts w:ascii="宋体" w:hAnsi="宋体" w:hint="eastAsia"/>
              </w:rPr>
              <w:t>项目负责人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jc w:val="center"/>
              <w:rPr>
                <w:rFonts w:ascii="宋体" w:hAnsi="宋体"/>
              </w:rPr>
            </w:pPr>
            <w:r w:rsidRPr="00D1608D">
              <w:rPr>
                <w:rFonts w:ascii="宋体" w:hAnsi="宋体" w:hint="eastAsia"/>
              </w:rPr>
              <w:t>咨询报告初稿时间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6E241A" w:rsidRPr="00D1608D" w:rsidTr="00293067">
        <w:trPr>
          <w:cantSplit/>
          <w:trHeight w:hRule="exact" w:val="454"/>
        </w:trPr>
        <w:tc>
          <w:tcPr>
            <w:tcW w:w="59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E241A" w:rsidRPr="00D1608D" w:rsidRDefault="006E241A" w:rsidP="00293067">
            <w:pPr>
              <w:spacing w:line="360" w:lineRule="exact"/>
              <w:ind w:left="113" w:right="113"/>
              <w:jc w:val="center"/>
              <w:rPr>
                <w:rFonts w:ascii="宋体" w:hAnsi="宋体"/>
              </w:rPr>
            </w:pPr>
            <w:r w:rsidRPr="00D1608D">
              <w:rPr>
                <w:rFonts w:ascii="宋体" w:hAnsi="宋体" w:hint="eastAsia"/>
              </w:rPr>
              <w:t>咨询人员组成及分工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jc w:val="center"/>
              <w:rPr>
                <w:rFonts w:ascii="宋体" w:hAnsi="宋体"/>
              </w:rPr>
            </w:pPr>
            <w:r w:rsidRPr="00D1608D">
              <w:rPr>
                <w:rFonts w:ascii="宋体" w:hAnsi="宋体" w:hint="eastAsia"/>
              </w:rPr>
              <w:t>姓名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jc w:val="center"/>
              <w:rPr>
                <w:rFonts w:ascii="宋体" w:hAnsi="宋体"/>
              </w:rPr>
            </w:pPr>
            <w:r w:rsidRPr="00D1608D">
              <w:rPr>
                <w:rFonts w:ascii="宋体" w:hAnsi="宋体" w:hint="eastAsia"/>
              </w:rPr>
              <w:t>分工内容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241A" w:rsidRPr="00D1608D" w:rsidRDefault="006E241A" w:rsidP="00293067">
            <w:pPr>
              <w:tabs>
                <w:tab w:val="left" w:pos="4062"/>
              </w:tabs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执业章印模</w:t>
            </w:r>
          </w:p>
        </w:tc>
      </w:tr>
      <w:tr w:rsidR="006E241A" w:rsidRPr="00D1608D" w:rsidTr="00293067">
        <w:trPr>
          <w:cantSplit/>
          <w:trHeight w:hRule="exact" w:val="775"/>
        </w:trPr>
        <w:tc>
          <w:tcPr>
            <w:tcW w:w="59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E241A" w:rsidRPr="00D1608D" w:rsidRDefault="006E241A" w:rsidP="00293067">
            <w:pPr>
              <w:tabs>
                <w:tab w:val="left" w:pos="4062"/>
              </w:tabs>
              <w:spacing w:line="360" w:lineRule="exact"/>
              <w:rPr>
                <w:rFonts w:ascii="宋体" w:hAnsi="宋体"/>
              </w:rPr>
            </w:pPr>
          </w:p>
        </w:tc>
      </w:tr>
      <w:tr w:rsidR="006E241A" w:rsidRPr="00D1608D" w:rsidTr="00293067">
        <w:trPr>
          <w:cantSplit/>
          <w:trHeight w:hRule="exact" w:val="1086"/>
        </w:trPr>
        <w:tc>
          <w:tcPr>
            <w:tcW w:w="59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  <w:r w:rsidRPr="00D1608D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E241A" w:rsidRPr="00D1608D" w:rsidRDefault="006E241A" w:rsidP="00293067">
            <w:pPr>
              <w:tabs>
                <w:tab w:val="left" w:pos="4062"/>
              </w:tabs>
              <w:spacing w:line="360" w:lineRule="exact"/>
              <w:rPr>
                <w:rFonts w:ascii="宋体" w:hAnsi="宋体"/>
              </w:rPr>
            </w:pPr>
          </w:p>
        </w:tc>
      </w:tr>
      <w:tr w:rsidR="006E241A" w:rsidRPr="00D1608D" w:rsidTr="00293067">
        <w:trPr>
          <w:cantSplit/>
          <w:trHeight w:hRule="exact" w:val="1170"/>
        </w:trPr>
        <w:tc>
          <w:tcPr>
            <w:tcW w:w="59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E241A" w:rsidRPr="00D1608D" w:rsidRDefault="006E241A" w:rsidP="00293067">
            <w:pPr>
              <w:tabs>
                <w:tab w:val="left" w:pos="4062"/>
              </w:tabs>
              <w:spacing w:line="360" w:lineRule="exact"/>
              <w:rPr>
                <w:rFonts w:ascii="宋体" w:hAnsi="宋体"/>
              </w:rPr>
            </w:pPr>
          </w:p>
        </w:tc>
      </w:tr>
      <w:tr w:rsidR="006E241A" w:rsidRPr="00D1608D" w:rsidTr="00293067">
        <w:trPr>
          <w:cantSplit/>
          <w:trHeight w:hRule="exact" w:val="1286"/>
        </w:trPr>
        <w:tc>
          <w:tcPr>
            <w:tcW w:w="59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E241A" w:rsidRPr="00D1608D" w:rsidRDefault="006E241A" w:rsidP="00293067">
            <w:pPr>
              <w:tabs>
                <w:tab w:val="left" w:pos="4062"/>
              </w:tabs>
              <w:spacing w:line="360" w:lineRule="exact"/>
              <w:rPr>
                <w:rFonts w:ascii="宋体" w:hAnsi="宋体"/>
              </w:rPr>
            </w:pPr>
          </w:p>
        </w:tc>
      </w:tr>
      <w:tr w:rsidR="006E241A" w:rsidRPr="00D1608D" w:rsidTr="00293067">
        <w:trPr>
          <w:cantSplit/>
          <w:trHeight w:hRule="exact" w:val="1168"/>
        </w:trPr>
        <w:tc>
          <w:tcPr>
            <w:tcW w:w="59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E241A" w:rsidRPr="00D1608D" w:rsidRDefault="006E241A" w:rsidP="00293067">
            <w:pPr>
              <w:tabs>
                <w:tab w:val="left" w:pos="4062"/>
              </w:tabs>
              <w:spacing w:line="360" w:lineRule="exact"/>
              <w:rPr>
                <w:rFonts w:ascii="宋体" w:hAnsi="宋体"/>
              </w:rPr>
            </w:pPr>
          </w:p>
        </w:tc>
      </w:tr>
      <w:tr w:rsidR="006E241A" w:rsidRPr="00D1608D" w:rsidTr="00293067">
        <w:trPr>
          <w:trHeight w:val="1043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  <w:r w:rsidRPr="00D1608D">
              <w:rPr>
                <w:rFonts w:ascii="宋体" w:hAnsi="宋体" w:hint="eastAsia"/>
              </w:rPr>
              <w:t>项目实施计划安排</w:t>
            </w:r>
          </w:p>
        </w:tc>
        <w:tc>
          <w:tcPr>
            <w:tcW w:w="66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6E241A" w:rsidRPr="00D1608D" w:rsidTr="00293067">
        <w:trPr>
          <w:trHeight w:val="1122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  <w:r w:rsidRPr="00D1608D">
              <w:rPr>
                <w:rFonts w:ascii="宋体" w:hAnsi="宋体" w:hint="eastAsia"/>
              </w:rPr>
              <w:t>咨询操作过程中重点、难点的具体实施措施</w:t>
            </w:r>
          </w:p>
        </w:tc>
        <w:tc>
          <w:tcPr>
            <w:tcW w:w="66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E241A" w:rsidRPr="00D1608D" w:rsidRDefault="006E241A" w:rsidP="00293067">
            <w:pPr>
              <w:spacing w:line="360" w:lineRule="exact"/>
              <w:ind w:left="315"/>
              <w:rPr>
                <w:rFonts w:ascii="宋体" w:hAnsi="宋体"/>
              </w:rPr>
            </w:pPr>
          </w:p>
          <w:p w:rsidR="006E241A" w:rsidRPr="00D1608D" w:rsidRDefault="006E241A" w:rsidP="00293067">
            <w:pPr>
              <w:spacing w:line="360" w:lineRule="exact"/>
              <w:ind w:left="315"/>
              <w:rPr>
                <w:rFonts w:ascii="宋体" w:hAnsi="宋体"/>
              </w:rPr>
            </w:pPr>
          </w:p>
        </w:tc>
      </w:tr>
      <w:tr w:rsidR="006E241A" w:rsidRPr="00D1608D" w:rsidTr="00293067">
        <w:trPr>
          <w:trHeight w:val="811"/>
        </w:trPr>
        <w:tc>
          <w:tcPr>
            <w:tcW w:w="483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当地负责人</w:t>
            </w:r>
            <w:r w:rsidRPr="00D1608D">
              <w:rPr>
                <w:rFonts w:ascii="宋体" w:hAnsi="宋体" w:hint="eastAsia"/>
                <w:szCs w:val="21"/>
              </w:rPr>
              <w:t>审批意见：</w:t>
            </w:r>
          </w:p>
        </w:tc>
        <w:tc>
          <w:tcPr>
            <w:tcW w:w="395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E241A" w:rsidRPr="00D1608D" w:rsidRDefault="006E241A" w:rsidP="00293067">
            <w:pPr>
              <w:spacing w:line="360" w:lineRule="exact"/>
              <w:rPr>
                <w:rFonts w:ascii="宋体" w:hAnsi="宋体"/>
              </w:rPr>
            </w:pPr>
            <w:r w:rsidRPr="00D1608D">
              <w:rPr>
                <w:rFonts w:ascii="宋体" w:hAnsi="宋体" w:hint="eastAsia"/>
              </w:rPr>
              <w:t>企业负责人审批意见：</w:t>
            </w:r>
          </w:p>
        </w:tc>
      </w:tr>
    </w:tbl>
    <w:p w:rsidR="006E241A" w:rsidRPr="001119CC" w:rsidRDefault="006E241A" w:rsidP="006E241A">
      <w:pPr>
        <w:spacing w:line="360" w:lineRule="exact"/>
        <w:rPr>
          <w:rFonts w:ascii="宋体" w:hAnsi="宋体"/>
        </w:rPr>
      </w:pPr>
      <w:r w:rsidRPr="00D1608D">
        <w:rPr>
          <w:rFonts w:ascii="宋体" w:hAnsi="宋体" w:hint="eastAsia"/>
        </w:rPr>
        <w:t>项目负责人：                                          编制日期：   年   月   日</w:t>
      </w:r>
    </w:p>
    <w:p w:rsidR="00595B7B" w:rsidRPr="006E241A" w:rsidRDefault="00595B7B"/>
    <w:sectPr w:rsidR="00595B7B" w:rsidRPr="006E241A" w:rsidSect="001119CC">
      <w:headerReference w:type="default" r:id="rId6"/>
      <w:footerReference w:type="even" r:id="rId7"/>
      <w:footerReference w:type="default" r:id="rId8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B7B" w:rsidRDefault="00595B7B" w:rsidP="006E241A">
      <w:r>
        <w:separator/>
      </w:r>
    </w:p>
  </w:endnote>
  <w:endnote w:type="continuationSeparator" w:id="1">
    <w:p w:rsidR="00595B7B" w:rsidRDefault="00595B7B" w:rsidP="006E2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B4" w:rsidRDefault="00595B7B" w:rsidP="005727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BB4" w:rsidRDefault="00595B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B4" w:rsidRDefault="00595B7B" w:rsidP="005727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241A">
      <w:rPr>
        <w:rStyle w:val="a5"/>
        <w:noProof/>
      </w:rPr>
      <w:t>1</w:t>
    </w:r>
    <w:r>
      <w:rPr>
        <w:rStyle w:val="a5"/>
      </w:rPr>
      <w:fldChar w:fldCharType="end"/>
    </w:r>
  </w:p>
  <w:p w:rsidR="00750BB4" w:rsidRDefault="00595B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B7B" w:rsidRDefault="00595B7B" w:rsidP="006E241A">
      <w:r>
        <w:separator/>
      </w:r>
    </w:p>
  </w:footnote>
  <w:footnote w:type="continuationSeparator" w:id="1">
    <w:p w:rsidR="00595B7B" w:rsidRDefault="00595B7B" w:rsidP="006E2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BB4" w:rsidRDefault="00595B7B" w:rsidP="0056411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41A"/>
    <w:rsid w:val="00595B7B"/>
    <w:rsid w:val="006E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E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241A"/>
    <w:rPr>
      <w:sz w:val="18"/>
      <w:szCs w:val="18"/>
    </w:rPr>
  </w:style>
  <w:style w:type="paragraph" w:styleId="a4">
    <w:name w:val="footer"/>
    <w:basedOn w:val="a"/>
    <w:link w:val="Char0"/>
    <w:unhideWhenUsed/>
    <w:rsid w:val="006E24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41A"/>
    <w:rPr>
      <w:sz w:val="18"/>
      <w:szCs w:val="18"/>
    </w:rPr>
  </w:style>
  <w:style w:type="character" w:styleId="a5">
    <w:name w:val="page number"/>
    <w:basedOn w:val="a0"/>
    <w:rsid w:val="006E2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任菡青</dc:creator>
  <cp:keywords/>
  <dc:description/>
  <cp:lastModifiedBy>任菡青</cp:lastModifiedBy>
  <cp:revision>2</cp:revision>
  <dcterms:created xsi:type="dcterms:W3CDTF">2016-11-28T01:24:00Z</dcterms:created>
  <dcterms:modified xsi:type="dcterms:W3CDTF">2016-11-28T01:24:00Z</dcterms:modified>
</cp:coreProperties>
</file>